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C6A77" w:rsidRPr="00EC6A77" w:rsidRDefault="00EC6A77" w:rsidP="00EC6A77">
      <w:r w:rsidRPr="00EC6A77">
        <w:t xml:space="preserve">Az NV 1K/BK Zsinórközi 1 pólusú kapcsoló lámpatestekhez alkalmazható, melynek bekötését csak szakember végezheti. A fekete zsinórközi kapcsoló beltéri használatra alkalmas. H03VVH2-F, 2X0,75 mm2 kábellel szerelhető. </w:t>
      </w:r>
    </w:p>
    <w:p w:rsidR="00EC6A77" w:rsidRPr="00EC6A77" w:rsidRDefault="00EC6A77" w:rsidP="00EC6A77">
      <w:r w:rsidRPr="00EC6A77">
        <w:t>A kapcsolóhoz a kábel nem tartozék.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C6A77" w:rsidRDefault="00EC6A77" w:rsidP="00EC6A77">
      <w:proofErr w:type="gramStart"/>
      <w:r>
        <w:t>fekete</w:t>
      </w:r>
      <w:proofErr w:type="gramEnd"/>
    </w:p>
    <w:p w:rsidR="00EC6A77" w:rsidRDefault="00EC6A77" w:rsidP="00EC6A77">
      <w:proofErr w:type="spellStart"/>
      <w:r>
        <w:t>max</w:t>
      </w:r>
      <w:proofErr w:type="spellEnd"/>
      <w:r>
        <w:t>. 4 A</w:t>
      </w:r>
    </w:p>
    <w:p w:rsidR="00EC6A77" w:rsidRDefault="00EC6A77" w:rsidP="00EC6A77">
      <w:r>
        <w:t>2x0,75 mm2</w:t>
      </w:r>
    </w:p>
    <w:p w:rsidR="00EC6A77" w:rsidRDefault="00EC6A77" w:rsidP="00EC6A77">
      <w:proofErr w:type="gramStart"/>
      <w:r>
        <w:t>beltéri</w:t>
      </w:r>
      <w:proofErr w:type="gramEnd"/>
      <w:r>
        <w:t xml:space="preserve"> használatra</w:t>
      </w:r>
    </w:p>
    <w:p w:rsidR="00EC6A77" w:rsidRDefault="00EC6A77" w:rsidP="00EC6A77">
      <w:proofErr w:type="gramStart"/>
      <w:r>
        <w:t>kizárólag</w:t>
      </w:r>
      <w:proofErr w:type="gramEnd"/>
      <w:r>
        <w:t xml:space="preserve"> lámpatestekhez</w:t>
      </w:r>
    </w:p>
    <w:p w:rsidR="00EC6A77" w:rsidRDefault="00EC6A77" w:rsidP="00EC6A77">
      <w:r>
        <w:t>Bekötését csak szakember végezheti!</w:t>
      </w:r>
    </w:p>
    <w:p w:rsidR="00EC6A77" w:rsidRDefault="00EC6A77" w:rsidP="00EC6A77">
      <w:r>
        <w:t xml:space="preserve">250 V~ / 50 Hz / </w:t>
      </w:r>
      <w:proofErr w:type="spellStart"/>
      <w:r>
        <w:t>max</w:t>
      </w:r>
      <w:proofErr w:type="spellEnd"/>
      <w:r>
        <w:t xml:space="preserve">. 4 A / </w:t>
      </w:r>
      <w:proofErr w:type="spellStart"/>
      <w:r>
        <w:t>max</w:t>
      </w:r>
      <w:proofErr w:type="spellEnd"/>
      <w:r>
        <w:t>. 920 W</w:t>
      </w:r>
    </w:p>
    <w:p w:rsidR="00481B83" w:rsidRPr="00481B83" w:rsidRDefault="00EC6A77" w:rsidP="00EC6A77">
      <w:r>
        <w:t>H03VVH2-F, 2x0,75 mm2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CA9"/>
    <w:rsid w:val="00C74D3C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2022-07-25T08:19:00Z</dcterms:created>
  <dcterms:modified xsi:type="dcterms:W3CDTF">2022-07-25T08:19:00Z</dcterms:modified>
</cp:coreProperties>
</file>